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2023年度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社会工作者</w:t>
      </w:r>
      <w:r>
        <w:rPr>
          <w:rFonts w:hint="eastAsia" w:ascii="宋体" w:hAnsi="宋体" w:eastAsia="宋体" w:cs="宋体"/>
          <w:b/>
          <w:bCs/>
          <w:sz w:val="44"/>
          <w:szCs w:val="44"/>
        </w:rPr>
        <w:t>职业资格证书</w:t>
      </w:r>
    </w:p>
    <w:p>
      <w:pPr>
        <w:jc w:val="center"/>
        <w:rPr>
          <w:rFonts w:ascii="宋体" w:hAnsi="宋体" w:eastAsia="宋体" w:cs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</w:rPr>
        <w:t>预约邮寄办法</w:t>
      </w:r>
    </w:p>
    <w:p>
      <w:pPr>
        <w:rPr>
          <w:sz w:val="32"/>
          <w:szCs w:val="32"/>
        </w:rPr>
      </w:pP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2023年度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社会工作者</w:t>
      </w:r>
      <w:r>
        <w:rPr>
          <w:rFonts w:hint="eastAsia" w:ascii="Times New Roman" w:hAnsi="Times New Roman" w:eastAsia="仿宋_GB2312"/>
          <w:sz w:val="32"/>
          <w:szCs w:val="32"/>
        </w:rPr>
        <w:t>职业资格证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书</w:t>
      </w:r>
      <w:r>
        <w:rPr>
          <w:rFonts w:hint="eastAsia" w:ascii="Times New Roman" w:hAnsi="Times New Roman" w:eastAsia="仿宋_GB2312"/>
          <w:sz w:val="32"/>
          <w:szCs w:val="32"/>
        </w:rPr>
        <w:t>开始预约邮寄,请相关人员按照要求预约邮寄本人证书。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一、预约范围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在我省报名参加2023年度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社会工作者</w:t>
      </w:r>
      <w:r>
        <w:rPr>
          <w:rFonts w:hint="eastAsia" w:ascii="Times New Roman" w:hAnsi="Times New Roman" w:eastAsia="仿宋_GB2312"/>
          <w:sz w:val="32"/>
          <w:szCs w:val="32"/>
        </w:rPr>
        <w:t>职业资格考试、成绩符合国家标准、考后资格核查合格，依规可以取得职业资格证书的人员（请及时关注公布的资格核查合格人员名单）。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二、预约时间</w:t>
      </w:r>
    </w:p>
    <w:p>
      <w:pPr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首批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核查合格人员可</w:t>
      </w:r>
      <w:r>
        <w:rPr>
          <w:rFonts w:hint="eastAsia" w:ascii="Times New Roman" w:hAnsi="Times New Roman" w:eastAsia="仿宋_GB2312"/>
          <w:sz w:val="32"/>
          <w:szCs w:val="32"/>
        </w:rPr>
        <w:t>在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/>
          <w:sz w:val="32"/>
          <w:szCs w:val="32"/>
          <w:lang w:val="en-US"/>
        </w:rPr>
        <w:t>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29</w:t>
      </w:r>
      <w:r>
        <w:rPr>
          <w:rFonts w:hint="eastAsia" w:ascii="Times New Roman" w:hAnsi="Times New Roman" w:eastAsia="仿宋_GB2312"/>
          <w:sz w:val="32"/>
          <w:szCs w:val="32"/>
        </w:rPr>
        <w:t>日至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仿宋_GB2312"/>
          <w:sz w:val="32"/>
          <w:szCs w:val="32"/>
        </w:rPr>
        <w:t>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仿宋_GB2312"/>
          <w:sz w:val="32"/>
          <w:szCs w:val="32"/>
        </w:rPr>
        <w:t>日期间预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约，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每批次逾期不申请的，不再受理邮寄申请。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三、预约办法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微信搜索“河南省人事考试中心”公众号，在网上服务栏目申请预约邮寄。或通过支付宝搜索“豫事办”，在“服务随行-人社服务-证书邮寄补办-专业技术人员职业资格证书邮寄申请”栏目申请证书邮寄。详情请查看河南省人事考试中心官网“证书办理—服务指南—专业技术人员职业资格证书预约邮寄指南”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四、注意事项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1、自愿选择证书邮寄或现场领取，同一本证书只能选择其中一种方式，一经选择不得更改。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2、选择证书邮寄服务的，默认遵守证书邮寄服务的相关条款。由中国邮政提供邮寄服务，产生的邮寄费用由申请人负担。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3、请认真填写收件人信息，由于申请人填写的信息有误或收件人无法联系等，造成证书投递失败的，由申请人承担相应结果。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4、申请人可以自行指定收件人，收件人签收或收件人指定的方式签收，均视为申请人签收。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5、为防止误领、冒领他人证书，只能预约邮寄本人证书。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6、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纸质证书和电子证书均由国家制发，</w:t>
      </w:r>
      <w:r>
        <w:rPr>
          <w:rFonts w:hint="eastAsia" w:ascii="Times New Roman" w:hAnsi="Times New Roman" w:eastAsia="仿宋_GB2312"/>
          <w:sz w:val="32"/>
          <w:szCs w:val="32"/>
        </w:rPr>
        <w:t>目前证书尚未完成印制和送达我省，订单申请成功后会状态显示为“处理中”。待证书运达我省且预约期满后，我们将在五个工作日内完成订单证书寄出工作，请耐心等候。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7、在预约期内不选择证书邮寄的，证书将在制作后统一送至我省再进行发放，</w:t>
      </w:r>
      <w:r>
        <w:rPr>
          <w:rFonts w:hint="eastAsia" w:ascii="Times New Roman" w:hAnsi="Times New Roman" w:eastAsia="仿宋_GB2312"/>
          <w:b/>
          <w:bCs/>
          <w:sz w:val="32"/>
          <w:szCs w:val="32"/>
        </w:rPr>
        <w:t>现场领取时间将晚于预约邮寄方式</w:t>
      </w:r>
      <w:r>
        <w:rPr>
          <w:rFonts w:hint="eastAsia" w:ascii="Times New Roman" w:hAnsi="Times New Roman" w:eastAsia="仿宋_GB2312"/>
          <w:sz w:val="32"/>
          <w:szCs w:val="32"/>
        </w:rPr>
        <w:t>。请关注后期各审核机构发布的证书领取通知，按通知要求至现场领取。</w:t>
      </w:r>
    </w:p>
    <w:p>
      <w:pPr>
        <w:jc w:val="right"/>
        <w:rPr>
          <w:rFonts w:ascii="Times New Roman" w:hAnsi="Times New Roman" w:eastAsia="仿宋_GB2312"/>
        </w:rPr>
      </w:pPr>
    </w:p>
    <w:p>
      <w:pPr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VhZTQwOGNmMzg1NGE3MjA2MTdlYWRkZDU5MGM3OTMifQ=="/>
  </w:docVars>
  <w:rsids>
    <w:rsidRoot w:val="CDE1EEB0"/>
    <w:rsid w:val="00090F91"/>
    <w:rsid w:val="00590155"/>
    <w:rsid w:val="00C66BDD"/>
    <w:rsid w:val="00CB5BA9"/>
    <w:rsid w:val="0A4E4861"/>
    <w:rsid w:val="0B732682"/>
    <w:rsid w:val="0E157371"/>
    <w:rsid w:val="1D0F02F5"/>
    <w:rsid w:val="1D6C4406"/>
    <w:rsid w:val="2100479C"/>
    <w:rsid w:val="21453F6C"/>
    <w:rsid w:val="256B6514"/>
    <w:rsid w:val="35ED2DD4"/>
    <w:rsid w:val="36043B37"/>
    <w:rsid w:val="3640473F"/>
    <w:rsid w:val="39FF5410"/>
    <w:rsid w:val="3A3729C1"/>
    <w:rsid w:val="3A446347"/>
    <w:rsid w:val="3D07435B"/>
    <w:rsid w:val="3F300418"/>
    <w:rsid w:val="44320724"/>
    <w:rsid w:val="47DF3CEF"/>
    <w:rsid w:val="48644A2E"/>
    <w:rsid w:val="4D337373"/>
    <w:rsid w:val="566061DE"/>
    <w:rsid w:val="57D9339C"/>
    <w:rsid w:val="5B4173F2"/>
    <w:rsid w:val="5C8A5F25"/>
    <w:rsid w:val="60433590"/>
    <w:rsid w:val="65D10BE2"/>
    <w:rsid w:val="68B56C60"/>
    <w:rsid w:val="69C84B22"/>
    <w:rsid w:val="70EC4652"/>
    <w:rsid w:val="751633B8"/>
    <w:rsid w:val="7A423425"/>
    <w:rsid w:val="7FBEB195"/>
    <w:rsid w:val="7FFBCEDE"/>
    <w:rsid w:val="CDE1EE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735</Words>
  <Characters>745</Characters>
  <Lines>5</Lines>
  <Paragraphs>1</Paragraphs>
  <TotalTime>15</TotalTime>
  <ScaleCrop>false</ScaleCrop>
  <LinksUpToDate>false</LinksUpToDate>
  <CharactersWithSpaces>745</CharactersWithSpaces>
  <Application>WPS Office_11.8.2.10505_F1E327BC-269C-435d-A152-05C5408002CA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2023-07-28T16:41:00Z</dcterms:created>
  <dc:creator>kylin</dc:creator>
  <cp:lastModifiedBy>kylin</cp:lastModifiedBy>
  <cp:lastPrinted>2023-07-31T09:24:00Z</cp:lastPrinted>
  <dcterms:modified xsi:type="dcterms:W3CDTF">2023-08-16T19:53:03Z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  <property fmtid="{D5CDD505-2E9C-101B-9397-08002B2CF9AE}" pid="3" name="ICV">
    <vt:lpwstr>7713735ACB8140459A1A640290C7CAD6_13</vt:lpwstr>
  </property>
</Properties>
</file>